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SAMPLE: 2023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Performance Plus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MEMORANDUM OF UNDERSTANDING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Date: ________________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and Title: ____________________________________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Ensemble Name: 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Street Address: 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City/State/Zip: 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Chamber Music America: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letter confirms that Ensemble: _______________________ intends to partner with Coach: ______________________ for six coaching sessions, pending funding from Chamber Music America’s </w:t>
      </w:r>
      <w:r w:rsidDel="00000000" w:rsidR="00000000" w:rsidRPr="00000000">
        <w:rPr>
          <w:i w:val="1"/>
          <w:sz w:val="20"/>
          <w:szCs w:val="20"/>
          <w:rtl w:val="0"/>
        </w:rPr>
        <w:t xml:space="preserve">Performance Plus </w:t>
      </w:r>
      <w:r w:rsidDel="00000000" w:rsidR="00000000" w:rsidRPr="00000000">
        <w:rPr>
          <w:sz w:val="20"/>
          <w:szCs w:val="20"/>
          <w:rtl w:val="0"/>
        </w:rPr>
        <w:t xml:space="preserve">grant program in accordance with, but not limited to, the following: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range: _____________________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Rehearsal location: ___________________ in City: ________________; State: 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 a total coach payment of $3,000 for six sessions ($500/session) for a minimum of 90 minutes per session.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is agreed that the ensemble will feature the following core musicians and instrumentation (please provide a complete list below):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65"/>
        <w:gridCol w:w="2785"/>
        <w:tblGridChange w:id="0">
          <w:tblGrid>
            <w:gridCol w:w="6565"/>
            <w:gridCol w:w="278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Ensemble Leader (Print):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Coach (Print):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1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